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4537"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</w:rPr>
        <w:t>1</w:t>
      </w:r>
    </w:p>
    <w:p w14:paraId="1715C39E">
      <w:pPr>
        <w:jc w:val="center"/>
        <w:rPr>
          <w:rFonts w:hint="eastAsia" w:eastAsia="黑体"/>
          <w:sz w:val="32"/>
          <w:szCs w:val="32"/>
          <w:shd w:val="clear" w:color="auto" w:fill="FFFFFF"/>
        </w:rPr>
      </w:pPr>
      <w:bookmarkStart w:id="0" w:name="_Hlk134199420"/>
      <w:r>
        <w:rPr>
          <w:rFonts w:hint="eastAsia" w:eastAsia="黑体"/>
          <w:sz w:val="32"/>
          <w:szCs w:val="32"/>
          <w:shd w:val="clear" w:color="auto" w:fill="FFFFFF"/>
        </w:rPr>
        <w:t>危岩地质灾害治理工程勘查、设计报告编制主要技术要求与2024版</w:t>
      </w:r>
    </w:p>
    <w:p w14:paraId="4E9C6B5D">
      <w:pPr>
        <w:jc w:val="center"/>
        <w:rPr>
          <w:rFonts w:hint="eastAsia"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地质灾害危险性评估等规程培训班”报名回执表</w:t>
      </w:r>
    </w:p>
    <w:tbl>
      <w:tblPr>
        <w:tblStyle w:val="7"/>
        <w:tblW w:w="14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05"/>
        <w:gridCol w:w="1294"/>
        <w:gridCol w:w="897"/>
        <w:gridCol w:w="1329"/>
        <w:gridCol w:w="2737"/>
        <w:gridCol w:w="1986"/>
        <w:gridCol w:w="1077"/>
        <w:gridCol w:w="1033"/>
        <w:gridCol w:w="1245"/>
        <w:gridCol w:w="1257"/>
      </w:tblGrid>
      <w:tr w14:paraId="6C7A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0" w:type="dxa"/>
            <w:vAlign w:val="center"/>
          </w:tcPr>
          <w:p w14:paraId="61CFBC4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05" w:type="dxa"/>
            <w:vAlign w:val="center"/>
          </w:tcPr>
          <w:p w14:paraId="7975F1E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94" w:type="dxa"/>
            <w:vAlign w:val="center"/>
          </w:tcPr>
          <w:p w14:paraId="3CCE71D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56F29BE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3454A3D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737" w:type="dxa"/>
            <w:tcBorders>
              <w:left w:val="single" w:color="auto" w:sz="4" w:space="0"/>
            </w:tcBorders>
            <w:vAlign w:val="center"/>
          </w:tcPr>
          <w:p w14:paraId="2E1F748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 w14:paraId="07C5788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86" w:type="dxa"/>
            <w:tcBorders>
              <w:right w:val="single" w:color="auto" w:sz="4" w:space="0"/>
            </w:tcBorders>
            <w:vAlign w:val="center"/>
          </w:tcPr>
          <w:p w14:paraId="3DAE33C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 w14:paraId="5F0442F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AAF8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CB40D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接收发票电子邮箱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7C18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 w14:paraId="33D7B16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”)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91ABD8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</w:tr>
      <w:tr w14:paraId="2BD8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0" w:type="dxa"/>
            <w:vAlign w:val="center"/>
          </w:tcPr>
          <w:p w14:paraId="2721C0A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14:paraId="54E95CB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797280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1CE79A4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7C16EB7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37" w:type="dxa"/>
            <w:vMerge w:val="restart"/>
            <w:tcBorders>
              <w:left w:val="single" w:color="auto" w:sz="4" w:space="0"/>
            </w:tcBorders>
            <w:vAlign w:val="center"/>
          </w:tcPr>
          <w:p w14:paraId="1654F5C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6" w:type="dxa"/>
            <w:vMerge w:val="restart"/>
            <w:tcBorders>
              <w:right w:val="single" w:color="auto" w:sz="4" w:space="0"/>
            </w:tcBorders>
            <w:vAlign w:val="center"/>
          </w:tcPr>
          <w:p w14:paraId="54648A6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EB8C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AE7C19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Merge w:val="restart"/>
            <w:tcBorders>
              <w:left w:val="single" w:color="auto" w:sz="4" w:space="0"/>
            </w:tcBorders>
            <w:vAlign w:val="center"/>
          </w:tcPr>
          <w:p w14:paraId="25A4AEC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7" w:type="dxa"/>
            <w:vMerge w:val="restart"/>
            <w:tcBorders>
              <w:left w:val="single" w:color="auto" w:sz="4" w:space="0"/>
            </w:tcBorders>
            <w:vAlign w:val="center"/>
          </w:tcPr>
          <w:p w14:paraId="5F7F25C0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FB71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0" w:type="dxa"/>
            <w:vAlign w:val="center"/>
          </w:tcPr>
          <w:p w14:paraId="1E96394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505" w:type="dxa"/>
            <w:vMerge w:val="continue"/>
            <w:vAlign w:val="center"/>
          </w:tcPr>
          <w:p w14:paraId="0420018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AE8773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2332F9B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75A193F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37" w:type="dxa"/>
            <w:vMerge w:val="continue"/>
            <w:tcBorders>
              <w:left w:val="single" w:color="auto" w:sz="4" w:space="0"/>
            </w:tcBorders>
            <w:vAlign w:val="center"/>
          </w:tcPr>
          <w:p w14:paraId="52B5C84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 w14:paraId="22D09D4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DF4E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38A55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vAlign w:val="center"/>
          </w:tcPr>
          <w:p w14:paraId="5618E21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4" w:space="0"/>
            </w:tcBorders>
            <w:vAlign w:val="center"/>
          </w:tcPr>
          <w:p w14:paraId="48FD126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FDF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0" w:type="dxa"/>
            <w:vAlign w:val="center"/>
          </w:tcPr>
          <w:p w14:paraId="1E773BF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505" w:type="dxa"/>
            <w:vMerge w:val="continue"/>
            <w:vAlign w:val="center"/>
          </w:tcPr>
          <w:p w14:paraId="5F43E1A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A34674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576A338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2047B91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37" w:type="dxa"/>
            <w:vMerge w:val="continue"/>
            <w:tcBorders>
              <w:left w:val="single" w:color="auto" w:sz="4" w:space="0"/>
            </w:tcBorders>
            <w:vAlign w:val="center"/>
          </w:tcPr>
          <w:p w14:paraId="7A950C5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 w14:paraId="43071CA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4062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83F53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vAlign w:val="center"/>
          </w:tcPr>
          <w:p w14:paraId="00CD79F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4" w:space="0"/>
            </w:tcBorders>
            <w:vAlign w:val="center"/>
          </w:tcPr>
          <w:p w14:paraId="1ACC04C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FCF0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0" w:type="dxa"/>
            <w:vAlign w:val="center"/>
          </w:tcPr>
          <w:p w14:paraId="51ED153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 w14:paraId="0F54CFB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3B1009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787140C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2BCFFA6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37" w:type="dxa"/>
            <w:vMerge w:val="continue"/>
            <w:tcBorders>
              <w:left w:val="single" w:color="auto" w:sz="4" w:space="0"/>
            </w:tcBorders>
            <w:vAlign w:val="center"/>
          </w:tcPr>
          <w:p w14:paraId="64C5F3B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 w14:paraId="1922C8E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3476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98D94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vAlign w:val="center"/>
          </w:tcPr>
          <w:p w14:paraId="5557E8D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4" w:space="0"/>
            </w:tcBorders>
            <w:vAlign w:val="center"/>
          </w:tcPr>
          <w:p w14:paraId="1AB9AA8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55D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0" w:type="dxa"/>
            <w:vAlign w:val="center"/>
          </w:tcPr>
          <w:p w14:paraId="2345206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 w14:paraId="2DF9A3A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D0918E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410C8BA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1956D26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37" w:type="dxa"/>
            <w:vMerge w:val="continue"/>
            <w:tcBorders>
              <w:left w:val="single" w:color="auto" w:sz="4" w:space="0"/>
            </w:tcBorders>
            <w:vAlign w:val="center"/>
          </w:tcPr>
          <w:p w14:paraId="32D169A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 w14:paraId="26CE9E5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CEFF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D03A7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vAlign w:val="center"/>
          </w:tcPr>
          <w:p w14:paraId="22AF468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4" w:space="0"/>
            </w:tcBorders>
            <w:vAlign w:val="center"/>
          </w:tcPr>
          <w:p w14:paraId="14A8A8BA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4709D42"/>
    <w:p w14:paraId="3F4D9B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填写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bookmarkEnd w:id="0"/>
    <w:p w14:paraId="3C6430B7">
      <w:pPr>
        <w:rPr>
          <w:rFonts w:hint="default" w:asciiTheme="minorEastAsia" w:hAnsiTheme="minorEastAsia" w:eastAsia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备注：请各单位将回执表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于7月26日前</w:t>
      </w:r>
      <w:r>
        <w:rPr>
          <w:rFonts w:hint="eastAsia" w:ascii="仿宋" w:hAnsi="仿宋" w:eastAsia="仿宋"/>
          <w:sz w:val="28"/>
          <w:szCs w:val="28"/>
        </w:rPr>
        <w:t>发送到协会邮箱：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"mailto:gxkyxh@126.com"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gxkyxh@126.com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3" w:right="1746" w:bottom="1803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8F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251D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251D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5115">
    <w:pPr>
      <w:pStyle w:val="5"/>
      <w:pBdr>
        <w:bottom w:val="none" w:color="auto" w:sz="0" w:space="0"/>
      </w:pBdr>
    </w:pPr>
  </w:p>
  <w:p w14:paraId="3E895A7C">
    <w:pPr>
      <w:pStyle w:val="5"/>
      <w:pBdr>
        <w:bottom w:val="none" w:color="auto" w:sz="0" w:space="0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jlhMTU4MGMzM2M1NmE0OWQ2NTQxMTMwMmY3NTcifQ=="/>
  </w:docVars>
  <w:rsids>
    <w:rsidRoot w:val="00893A1C"/>
    <w:rsid w:val="000735A6"/>
    <w:rsid w:val="001C6738"/>
    <w:rsid w:val="002543E5"/>
    <w:rsid w:val="002D5CD1"/>
    <w:rsid w:val="00441D45"/>
    <w:rsid w:val="004B6FE8"/>
    <w:rsid w:val="005071FC"/>
    <w:rsid w:val="00543671"/>
    <w:rsid w:val="00691FFC"/>
    <w:rsid w:val="00731003"/>
    <w:rsid w:val="007652B5"/>
    <w:rsid w:val="007D6A21"/>
    <w:rsid w:val="007D7FBD"/>
    <w:rsid w:val="007E647C"/>
    <w:rsid w:val="00893A1C"/>
    <w:rsid w:val="0096018B"/>
    <w:rsid w:val="00996441"/>
    <w:rsid w:val="00BB1872"/>
    <w:rsid w:val="00C1374B"/>
    <w:rsid w:val="00D77CAF"/>
    <w:rsid w:val="00EF1112"/>
    <w:rsid w:val="00F82866"/>
    <w:rsid w:val="01D30B9A"/>
    <w:rsid w:val="02BF4C6F"/>
    <w:rsid w:val="0AD405E6"/>
    <w:rsid w:val="0AEC5AF5"/>
    <w:rsid w:val="0B6C1D51"/>
    <w:rsid w:val="0DF625B5"/>
    <w:rsid w:val="0EF56D77"/>
    <w:rsid w:val="0F5B7B2F"/>
    <w:rsid w:val="11823EC9"/>
    <w:rsid w:val="134C478E"/>
    <w:rsid w:val="15BA205C"/>
    <w:rsid w:val="162C6C70"/>
    <w:rsid w:val="178E0B3C"/>
    <w:rsid w:val="17B9493E"/>
    <w:rsid w:val="19726FBF"/>
    <w:rsid w:val="1ED457BB"/>
    <w:rsid w:val="1F1D7927"/>
    <w:rsid w:val="200C1BB5"/>
    <w:rsid w:val="21102C11"/>
    <w:rsid w:val="25B038CD"/>
    <w:rsid w:val="27CD58B4"/>
    <w:rsid w:val="2AAE4EDE"/>
    <w:rsid w:val="2AC05D36"/>
    <w:rsid w:val="2C785C5F"/>
    <w:rsid w:val="2C8B5ED9"/>
    <w:rsid w:val="31085D41"/>
    <w:rsid w:val="32740D23"/>
    <w:rsid w:val="33C87AB6"/>
    <w:rsid w:val="34BF0878"/>
    <w:rsid w:val="368F2A60"/>
    <w:rsid w:val="37C423B8"/>
    <w:rsid w:val="385E6B8E"/>
    <w:rsid w:val="39F94DC1"/>
    <w:rsid w:val="3D1E1005"/>
    <w:rsid w:val="3FDF7627"/>
    <w:rsid w:val="412100DB"/>
    <w:rsid w:val="416E3558"/>
    <w:rsid w:val="418E3994"/>
    <w:rsid w:val="421F7545"/>
    <w:rsid w:val="43935FA3"/>
    <w:rsid w:val="46604BCC"/>
    <w:rsid w:val="478429DD"/>
    <w:rsid w:val="490E6D6F"/>
    <w:rsid w:val="49A8347D"/>
    <w:rsid w:val="4A343794"/>
    <w:rsid w:val="4CD54927"/>
    <w:rsid w:val="4D8629A7"/>
    <w:rsid w:val="4E875D72"/>
    <w:rsid w:val="50D457E8"/>
    <w:rsid w:val="51571481"/>
    <w:rsid w:val="55607099"/>
    <w:rsid w:val="55D84FEE"/>
    <w:rsid w:val="5805336C"/>
    <w:rsid w:val="5A884C0B"/>
    <w:rsid w:val="5C943043"/>
    <w:rsid w:val="5F0059FA"/>
    <w:rsid w:val="606C7B8D"/>
    <w:rsid w:val="60A06A98"/>
    <w:rsid w:val="60F25FBE"/>
    <w:rsid w:val="62AB50F2"/>
    <w:rsid w:val="63A0423C"/>
    <w:rsid w:val="64512ACB"/>
    <w:rsid w:val="67D363A2"/>
    <w:rsid w:val="689455E9"/>
    <w:rsid w:val="6C0F0B2F"/>
    <w:rsid w:val="6CDF4FBD"/>
    <w:rsid w:val="6F285B39"/>
    <w:rsid w:val="7020414E"/>
    <w:rsid w:val="735A34D3"/>
    <w:rsid w:val="73C302C7"/>
    <w:rsid w:val="73DF55A3"/>
    <w:rsid w:val="74581DF3"/>
    <w:rsid w:val="752077CD"/>
    <w:rsid w:val="76E4028B"/>
    <w:rsid w:val="76EE1B73"/>
    <w:rsid w:val="7931688D"/>
    <w:rsid w:val="7ABE05E4"/>
    <w:rsid w:val="7C041E26"/>
    <w:rsid w:val="7C5D3F80"/>
    <w:rsid w:val="7D7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200</Characters>
  <Lines>6</Lines>
  <Paragraphs>1</Paragraphs>
  <TotalTime>4</TotalTime>
  <ScaleCrop>false</ScaleCrop>
  <LinksUpToDate>false</LinksUpToDate>
  <CharactersWithSpaces>266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2024-06-26T03:06:00Z</dcterms:created>
  <dc:creator>CCW</dc:creator>
  <cp:lastModifiedBy>sjy</cp:lastModifiedBy>
  <cp:lastPrinted>2024-07-17T10:10:00Z</cp:lastPrinted>
  <dcterms:modified xsi:type="dcterms:W3CDTF">2024-07-22T08:21:31Z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A4C5490CB1FA4F9AACFBAD37788AB145_13</vt:lpwstr>
  </property>
</Properties>
</file>